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F4" w:rsidRPr="001B5CC2" w:rsidRDefault="005405F4" w:rsidP="005405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Государствен</w:t>
      </w:r>
      <w:r w:rsidRPr="001B5CC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ное бюджетное учреждение здравоохранения</w:t>
      </w:r>
    </w:p>
    <w:p w:rsidR="005405F4" w:rsidRPr="001B5CC2" w:rsidRDefault="005405F4" w:rsidP="005405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5CC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 Станция скорой медицинской помощи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г. Миасс</w:t>
      </w:r>
      <w:r w:rsidRPr="001B5CC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5405F4" w:rsidRPr="001B5CC2" w:rsidRDefault="005405F4" w:rsidP="0054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5F4" w:rsidRDefault="005405F4" w:rsidP="005405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05F4" w:rsidRDefault="005405F4" w:rsidP="005405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05F4" w:rsidRDefault="005405F4" w:rsidP="005405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05F4" w:rsidRPr="001B5CC2" w:rsidRDefault="005405F4" w:rsidP="0054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04.2016</w:t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40</w:t>
      </w:r>
    </w:p>
    <w:p w:rsidR="005405F4" w:rsidRPr="001B5CC2" w:rsidRDefault="005405F4" w:rsidP="00540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F4" w:rsidRDefault="005405F4" w:rsidP="0054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405F4" w:rsidRPr="007442DF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Pr="007442DF" w:rsidRDefault="005405F4" w:rsidP="00540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Во исполнение решения аппаратного совещания </w:t>
      </w:r>
    </w:p>
    <w:p w:rsidR="005405F4" w:rsidRPr="007442DF" w:rsidRDefault="005405F4" w:rsidP="00540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05F4" w:rsidRPr="007442DF" w:rsidRDefault="005405F4" w:rsidP="00540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 </w:t>
      </w:r>
      <w:r w:rsidRPr="0074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работу с обращениями граждан заместителя главного врача по мед. деятельности Иванову С.В. </w:t>
      </w:r>
    </w:p>
    <w:p w:rsidR="005405F4" w:rsidRPr="007442DF" w:rsidRDefault="005405F4" w:rsidP="005405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Утвердить Положение об организации работы с обращениями граждан в ГБУЗ «ССМП г. Миасс».</w:t>
      </w:r>
    </w:p>
    <w:p w:rsidR="005405F4" w:rsidRPr="007442DF" w:rsidRDefault="005405F4" w:rsidP="005405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Секретарю ознакомить с Положением всех должностных лиц.</w:t>
      </w:r>
    </w:p>
    <w:p w:rsidR="005405F4" w:rsidRPr="007442DF" w:rsidRDefault="005405F4" w:rsidP="005405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Программисту разместить  Положение на официальном сайте в сети Интернет.</w:t>
      </w:r>
    </w:p>
    <w:p w:rsidR="005405F4" w:rsidRPr="007442DF" w:rsidRDefault="005405F4" w:rsidP="005405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Заведующим подстанциями разместить Положение на стендах для пациентов.</w:t>
      </w:r>
    </w:p>
    <w:p w:rsidR="005405F4" w:rsidRDefault="005405F4" w:rsidP="005405F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Отменить приказ №15 от 22.02.2015г.</w:t>
      </w:r>
    </w:p>
    <w:p w:rsidR="005405F4" w:rsidRDefault="005405F4" w:rsidP="005405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Pr="007442DF" w:rsidRDefault="005405F4" w:rsidP="005405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Pr="007442DF" w:rsidRDefault="005405F4" w:rsidP="005405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                                                                              А.В. Селиванов</w:t>
      </w:r>
    </w:p>
    <w:p w:rsidR="005405F4" w:rsidRPr="007442DF" w:rsidRDefault="005405F4" w:rsidP="00540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Pr="007442DF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Default="005405F4" w:rsidP="00540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405F4" w:rsidRDefault="005405F4" w:rsidP="00540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№40 от 22.04.2016г.</w:t>
      </w:r>
    </w:p>
    <w:p w:rsidR="005405F4" w:rsidRDefault="005405F4" w:rsidP="00540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5F4" w:rsidRDefault="005405F4" w:rsidP="00540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F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работы с обращениями граждан </w:t>
      </w:r>
    </w:p>
    <w:p w:rsidR="005405F4" w:rsidRPr="007442DF" w:rsidRDefault="005405F4" w:rsidP="00540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DF">
        <w:rPr>
          <w:rFonts w:ascii="Times New Roman" w:hAnsi="Times New Roman" w:cs="Times New Roman"/>
          <w:b/>
          <w:sz w:val="28"/>
          <w:szCs w:val="28"/>
        </w:rPr>
        <w:t>в ГБУЗ «ССМП г.Миасс»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 1. Настоящее положение об организации работы с обращениями граждан устанавливает порядок рассмотрения обращений граждан сотрудниками ГБУЗ «ССМП г.Миасс»  (далее именуется - ССМП). Положение об организации работы с обращениями граждан распространяется на все письменные и устные, индивидуальные и коллективные, электронные обращения граждан, поступившие в ССМП. Если предмет обращения граждан выходит за рамки непосредственной компетенции ССМП, работа с обращениями граждан может осуществляться во взаимодействии с иными органами исполнительной власти Миасского городского округа, к сфере деятельности которых относятся поставленные в обращении вопросы.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2. При письменном обращении гражданин указывает либо наименование 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(электронный) адрес, контактный телефон,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 3.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4. Гражданин при устном обращении сообщает фамилию, имя, отчество (последнее - при наличии), место жительства, контактный телефон, суть обращения.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5. Информирование граждан о контактных телефонах  заведующих подстанциями, почтовые адреса, адреса электронной почты, месторасположение подстанций - предоставляются секретарем  главного врача. Справочные, статистические и аналитические материалы, касающиеся работы с обращениями граждан, размещаются в соответствующем разделе официального сайта  ССМП в сети Интернет. График приема граждан размещается на информационных стендах, находящихся в приемной  ССМП, а также на официальном сайте  ССМП  в сети Интернет.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6. Письменное обращение граждан подлежит обязательной регистрации секретарем  главного врача в течение трех дней с момента поступления в ССМП. Письменное обращение граждан, поступившее  в  ССМП, рассматривается в течение 30 дней со дня его регистрации. В исключительных случаях  главный врач может продлить срок рассмотрения обращения гражданина не более чем на 30 дней с уведомлением гражданина о продлении срока его рассмотрения, а также, организации, направившей обращение. Обращения граждан, направленные вышестоящими органами государственной и муниципальной власти в  ССМП с контрольным сроком исполнения, рассматриваются в установленные указанными органами сроки. Если вышестоящим органом государственной власти срок не указан, то обращения граждан рассматриваются в течение 30 дней со дня регистрации обращения  в ССМП.  Письменное обращение граждан, содержащее вопросы, решение которых не входит в компетенцию ССМП, направляется главным врачом в течение 5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 Обращения граждан в форме электронных сообщений (далее именуется - Интернет- обращения) поступают в ССМП  через официальный сайт в сети.  Интернет-обращение граждан распечатывается программистом или секретарем,  и дальнейшая работа с ним ведется как с письменным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обращением. Основаниями для отказа в рассмотрении Интернет-обращения граждан могут являться: отсутствие почтового (электронного) адреса и контактного телефона для письменного ответа; поступление нескольких дубликатов уже принятого электронного сообщения в течение рабочего дня. Письменный ответ на Интернет-обращения граждан направляется по почтовому (электронному) адресу, указанному в обращении граждан.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7. Поступающие в ССМП  письменные обращения граждан принимаются секретарем  главного врача. При приеме письменных обращений граждан: проверяется правильность адресности корреспонденции;  поступившие с письмом документы и другие приложения к письму подкалываются под скрепку после текста письма, затем подкалывается конверт. Ошибочно (не по адресу) присланные письма возвращаются на почту невскрытыми.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8. Регистрация письменных обращений граждан и Интернет-обращений граждан осуществляется секретарем  главного врача  путем ввода необходимых данных о гражданах и содержании их обращений  в «Журнал  учета письменных и устных обращений».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 Повторными считаются обращения, поступившие в ССМП  от одного и того же лица по одному и тому же вопросу: если заявитель не удовлетворен данным ему ответом по первоначальному заявлению; если со времени подачи первого письма истек установленный законодательством срок рассмотрения и ответ заявителю не дан. Не считаются повторными: обращения одного и того же лица, но по разным вопросам; обращения граждан, в которых содержатся новые вопросы или дополнительные сведения. Повторные обращения граждан регистрируются так же, как и первичные. Если обращение граждан подписано двумя и более авторами, а также подписано членами одной семьи, то в графе "Ф.И.О." указывается первый автор. Такое обращение считается коллективным. Обращения граждан, в которых не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 На зарегистрированном обращении гражданина или сопроводительном письме к обращению гражданина (при наличии), на лицевой стороне первого листа в правом нижнем углу в свободном от текста поле проставляется штамп ССМП установленного образца с указанием даты регистрации обращения гражданина.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>9. Поступившие в ССМП обращения граждан передаются для первичного рассмотрения  главному врачу,  который в зависимости от содержания и территориальной принадлежности медицинского обслуживания заявителя в двухдневный срок направляет обращения граждан соответствующему специалисту  ССМП: 1) в части вопросов контроля качества и безопасности медицинской деятельности, вопросов организации оказания скорой медицинской помощи населению, профилактики заболеваний, вопросов лекарственного обеспечения населения - заместителю главного врача по медицинской части, заведующим подстанциями, главному фельдшеру; 2) в части финансово-экономических вопросов, вопросов оплаты труда – заместителю  главного врача по экономике; 3) в части соблюдения трудового законодательства, юридических вопросов – юрисконсульту;  4) в части поощрений, благодарностей работников – специалисту по кадрам.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 10. Отдельные условия рассмотрения обращений граждан Управлением:  1) в письменном обращении не указаны фамилия гражданина, направившего обращение  и почтовый (электронный) адрес, по которому должен быть направлен ответ - письменный ответ на обращение не дается; 2) в обращении граждан обжалуется судебное решение - в течение 7 дней со дня его регистрации в ССМП  обращение возвращается гражданину, направившему обращение, с разъяснением порядка обжалования данного судебного решения; 3) в письменном обращении содержатся нецензурные либо оскорбительные выражения, угрозы жизни, здоровью и имуществу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лица, а также членов его семьи - обращение остается без ответа по существу поставленных в нем вопросов, при этом  главным врачом  сообщается гражданину, направившему обращение, о недопустимости злоупотребления правом; 4) текст письменного обращения не поддается прочтению - письменный ответ на обращение не дается, оно не подлежит направлению на рассмотрение, о чем заместителем  главного врача  в течение 7 дней со дня его регистрации в ССМП сообщается гражданину, направившему обращение, если его фамилия и почтовый адрес поддаются прочтению; 5) в письменном обращении содержится вопрос, на который ему многократно давались письменные ответы по существу в связи с ранее направляемыми обращениями  и при этом в обращении не приводятся новые доводы или обстоятельства - ответственный исполнитель вправе подготовить ответ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адрес  ССМП ;  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-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         7) обращение, содержащее обжалование решений, действий (бездействия) конкретных должностных лиц  ССМП не может направляться этим должностным лицам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11. Все обращения граждан, поступившие в  ССМП ,  подлежат обязательному рассмотрению, за исключением обращений граждан, указанных в абзацах 1 - 6 пункта 10 настоящего Положения. В случаях, когда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направляется для рассмотрения двум или нескольким сотрудникам ССМП, ответственным исполнителем является сотрудник, указанный в резолюции первым (далее именуется - Ответственный исполнитель). Ему направляется подлинник обращения и предоставляется право сбора соответствующей информации от соисполнителей, координации их работы для направления ответа гражданину. Остальным соисполнителям по обращению (далее именуются - Соисполнители) секретарем  главного врача направляются копии обращений граждан. Соисполнители в указанный в резолюции срок представляют Ответственному исполнителю письменные предложения для включения в проект ответа заявителю. Подготовка проекта ответа осуществляется Ответственным исполнителем. Заявителю на одно его обращение направляется только один ответ  ССМП. Обращения, поступившие с пометкой о срочности доставки "Срочно", рассматриваются сотрудниками ССМП незамедлительно. Ответственность за своевременное, всестороннее и объективное рассмотрение обращений граждан в равной степени несут все указанные в резолюции исполнители.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12. Обращение граждан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 В случае,  если данных, указанных в обращении граждан, недостаточно для принятия окончательного решения, Ответственным исполнителем запрашиваются необходимые материалы для заключения и обоснованного принятия решения. В случае,  если обращение граждан содержит информацию о следующих фактах: а) возникновение угрозы причинения вреда жизни, здоровью граждан; б) причинение вреда жизни, здоровью граждан, главным врачом  может быть принято решение о проведении проверки в порядке, установленном действующим законодательством. Результаты рассмотрения обращения сообщаются его автору, в необходимых случаях - в органы государственной власти, надзорные и контрольные органы. Ответ должен быть конкретным, ясным по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содержанию, обоснованным и охватывать все вопросы, поставленные в обращении. Если просьба, изложенная в обращении, не может быть разрешена положительно, то указывается, по каким причинам она не может быть удовлетворена. В письменных ответах на обращения граждан, в которых указываются факты нарушения законодательства, в случаях их подтверждения, сообщается о мерах, принятых для устранения нарушений и в отношении виновных лиц. 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 Вносить какие-либо изменения в содержание ответа без разрешения должностного лица, подписавшего его, запрещается. Подлинные документы (паспорта, дипломы, трудовые книжки и др.) возвращаются автору обращения заказным письмом с уведомлением. При этом в ответе должны быть перечислены их наименования и указано общее количество листов приложения.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13. Письменные ответы на обращения граждан вместе с перепиской, а также подлинники обращений граждан регистрируются секретарем  главного врача.  Письменным ответам присваиваются исходящие  регистрационные номера и осуществляется отправка адресатам. Все документы, связанные с разбором обращения, подшиваются  в  отдельную папку секретарем главного врача. 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14. Организация и проведение личного приема граждан.  Главный врач осуществляет личный прием граждан в кабинете главного врача. При личном приеме гражданин предъявляет документ, удостоверяющий его личность. Граждане приглашаются на прием в порядке очередности. Результаты приема заносятся в журнал личного приема. Ответ на обращение с согласия гражданина может быть дан ему устно в ходе личного приема, о чем делается запись в журнале личного приема граждан, в случае, если изложенные в устном обращении факты и обстоятельства являются очевидными и не требуют дополнительной проверки. На личном приеме гражданин имеет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право подать письменное обращение по существу поднимаемых им вопросов и получить на него ответ в сроки, установленные законодательством для рассмотрения таких обращений. На обращениях граждан, принятых на личном приеме, указывается дата и делается отметка "принято на личном приеме". Рассмотрение таких обращений граждан осуществляется в соответствии с настоящим Положением.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15. Если в обращении граждан содержатся вопросы, решение которых не входит в компетенцию главного врача, гражданину дается разъяснение, куда и в каком порядке ему следует обратиться.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16.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 граждан, хода и результатов работы с обращениями граждан. Контроль за своевременным и полным рассмотрением обращений граждан осуществляется Ответственными исполнителями и главным врачом.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17. Датой снятия с контроля является дата отправления окончательного ответа заявителю и в контролирующий орган. Обращения граждан, на которые даются промежуточные ответы, с контроля не снимаются.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18. Ответственные исполнители должны регулярно проверять состояние исполнительской дисциплины, рассматривать случаи нарушения установленных сроков исполнения обращений граждан, принимать меры по устранению причин нарушений. Нарушения установленного порядка рассмотрения обращений граждан, неправомерный отказ в их приеме, затягивание сроков рассмотрения обращений граждан,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</w:t>
      </w:r>
      <w:r w:rsidRPr="007442D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виновных должностных лиц ответственность в соответствии с действующим законодательством.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19. Авторы обращений имеют право на письменное внесудебное обжалование действий (бездействия) и решений, принятых должностными лицами ССМП,  зафиксированных в полученных ими письменных ответах. Обращение гражданина подается в письменной форме либо при личном приеме. При письменном обращении гражданин в обязательном порядке указывает фамилию, имя, отчество (при наличии), должность должностного лица ССМП, действие (бездействие) которого обжалует, а также свои фамилию, имя, отчество (последнее - при наличии), почтовый (электронный) адрес, контактный телефон, по которому должен быть направлен ответ, уведомление о переадресации обращения, излагает его суть,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 Данные обращения граждан рассматривает  главный врач  в установленном порядке.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20. Обращения граждан не рассматриваются по существу в случаях обжалования отказов в рассмотрении обращений граждан по основаниям, предусмотренным абзацами 1 - 6 пункта 10 настоящего Положения. Автору направляется соответствующее уведомление Ответственным исполнителем, которому было направлено обращение граждан для рассмотрения.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t xml:space="preserve">21. По результатам рассмотрения обращений граждан на действия (бездействие) и решения, принимаемые в ходе рассмотрения обращений граждан, главный врач: признает правомерными действия (бездействие) и решения в ходе рассмотрения обращений граждан; признает действия (бездействие) и решения неправомерными и определяет меры, которые должны быть приняты с целью устранения допущенных нарушений. Результатом рассмотрения обращений граждан могут быть полное, частичное удовлетворение заявленных претензий либо отказ в их удовлетворении с обоснованием причин. </w:t>
      </w:r>
    </w:p>
    <w:p w:rsidR="005405F4" w:rsidRPr="007442DF" w:rsidRDefault="005405F4" w:rsidP="00540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F">
        <w:rPr>
          <w:rFonts w:ascii="Times New Roman" w:hAnsi="Times New Roman" w:cs="Times New Roman"/>
          <w:sz w:val="28"/>
          <w:szCs w:val="28"/>
        </w:rPr>
        <w:lastRenderedPageBreak/>
        <w:t>22. Гражданин вправе обжаловать действия (бездействие) и решения должностных лиц  ССМП  в выше стоящих органах муниципальной и государственной власти, а также в судебных органах в порядке и сроки, установленные действующим законодательством.</w:t>
      </w:r>
    </w:p>
    <w:p w:rsidR="00EA223B" w:rsidRDefault="00EA223B">
      <w:bookmarkStart w:id="0" w:name="_GoBack"/>
      <w:bookmarkEnd w:id="0"/>
    </w:p>
    <w:sectPr w:rsidR="00EA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7251"/>
    <w:multiLevelType w:val="hybridMultilevel"/>
    <w:tmpl w:val="85CA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63"/>
    <w:rsid w:val="005405F4"/>
    <w:rsid w:val="00C51B63"/>
    <w:rsid w:val="00E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2710</Words>
  <Characters>15450</Characters>
  <Application>Microsoft Office Word</Application>
  <DocSecurity>0</DocSecurity>
  <Lines>128</Lines>
  <Paragraphs>36</Paragraphs>
  <ScaleCrop>false</ScaleCrop>
  <Company>МБУЗ "ССМП"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2016-04-27T04:51:00Z</dcterms:created>
  <dcterms:modified xsi:type="dcterms:W3CDTF">2016-04-27T04:52:00Z</dcterms:modified>
</cp:coreProperties>
</file>